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4F56B" w14:textId="77777777" w:rsidR="00003F3D" w:rsidRDefault="00FF542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Horvátzsidány Község Önkormányzata Képviselő-testületének 5/2022. (VII. 22.) önkormányzati rendelete</w:t>
      </w:r>
    </w:p>
    <w:p w14:paraId="7D37C224" w14:textId="539EBA49" w:rsidR="00003F3D" w:rsidRDefault="00FF542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szociális ellátások és szociális szolgáltatások helyi szabályairól szóló 7/2018. (XI. 9.) önkormányzati rendelet módosításáról</w:t>
      </w:r>
    </w:p>
    <w:p w14:paraId="0B5D6B1F" w14:textId="476EBA59" w:rsidR="002F720B" w:rsidRPr="002F720B" w:rsidRDefault="002F720B">
      <w:pPr>
        <w:pStyle w:val="Szvegtrzs"/>
        <w:spacing w:before="240" w:after="480" w:line="240" w:lineRule="auto"/>
        <w:jc w:val="center"/>
        <w:rPr>
          <w:b/>
          <w:bCs/>
          <w:u w:val="single"/>
        </w:rPr>
      </w:pPr>
      <w:r w:rsidRPr="002F720B">
        <w:rPr>
          <w:b/>
          <w:bCs/>
          <w:u w:val="single"/>
        </w:rPr>
        <w:t>tervezet</w:t>
      </w:r>
    </w:p>
    <w:p w14:paraId="5F1FC8BA" w14:textId="77777777" w:rsidR="00003F3D" w:rsidRDefault="00FF5429">
      <w:pPr>
        <w:pStyle w:val="Szvegtrzs"/>
        <w:spacing w:before="220" w:after="0" w:line="240" w:lineRule="auto"/>
        <w:jc w:val="both"/>
      </w:pPr>
      <w:r>
        <w:t>Horvátzsidány Község Önkormányzat Képviselő-testülete a szociális igazgatásról és szociális ellátásokról szóló 1993. évi III. törvény 10. § (1) bekezdésében, 25. § (3) bekezdés b) pontjában, 26. §- ában, 32. § (1) bekezdés b) pontjában és (3) bekezdésében, 45. § (1) bekezdésében, 48. § (4) bekezdésében, 60. § (4) bekezdésében, 90. § (3) bekezdésében, 92. § (1) bekezdés a) pontjában, 92. § (2) bekezdésében, 115. § (3) bekezdésében és 132. § (4) bekezdésében kapott felhatalmazás alapján, az Alaptörvény 32. cikk (1) bekezdésének a) pontjában és a Magyarország helyi önkormányzatairól szóló 2011. évi CLXXXIX. törvény 13. § (1) bekezdés 8a. pontjában meghatározott feladatkörében eljárva a következőket rendeli el:</w:t>
      </w:r>
    </w:p>
    <w:p w14:paraId="616465E7" w14:textId="77777777" w:rsidR="00003F3D" w:rsidRDefault="00FF54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3A6430E" w14:textId="77777777" w:rsidR="00003F3D" w:rsidRDefault="00FF5429">
      <w:pPr>
        <w:pStyle w:val="Szvegtrzs"/>
        <w:spacing w:after="0" w:line="240" w:lineRule="auto"/>
        <w:jc w:val="both"/>
      </w:pPr>
      <w:r>
        <w:t>A szociális ellátások és szociális szolgáltatások helyi szabályairól szóló 7/2018 (XI.9.) önkormányzati rendelet 4. § (1) bekezdése helyébe a következő rendelkezés lép:</w:t>
      </w:r>
    </w:p>
    <w:p w14:paraId="7C675EC0" w14:textId="77777777" w:rsidR="00003F3D" w:rsidRDefault="00FF5429">
      <w:pPr>
        <w:pStyle w:val="Szvegtrzs"/>
        <w:spacing w:before="240" w:after="240" w:line="240" w:lineRule="auto"/>
        <w:jc w:val="both"/>
      </w:pPr>
      <w:r>
        <w:t>„(1) Az újszülött gyermek születésével kapcsolatos költségek finanszírozása céljából, a Horvátzsidány község közigazgatási területén lakcímmel rendelkező törvényes képviselő részére, kérelmére pénzbeli támogatás állapítható meg egyszeri támogatásként.”</w:t>
      </w:r>
    </w:p>
    <w:p w14:paraId="24AAF6D2" w14:textId="77777777" w:rsidR="00003F3D" w:rsidRDefault="00FF54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DCB8E8F" w14:textId="77777777" w:rsidR="00003F3D" w:rsidRDefault="00FF5429">
      <w:pPr>
        <w:pStyle w:val="Szvegtrzs"/>
        <w:spacing w:after="0" w:line="240" w:lineRule="auto"/>
        <w:jc w:val="both"/>
      </w:pPr>
      <w:r>
        <w:t>(1) A szociális ellátások és szociális szolgáltatások helyi szabályairól szóló 7/2018 (XI.9.) önkormányzati rendelet 13. § (7) bekezdés a) és b) pontja helyébe a következő rendelkezések lépnek:</w:t>
      </w:r>
    </w:p>
    <w:p w14:paraId="1528ED9A" w14:textId="77777777" w:rsidR="00003F3D" w:rsidRDefault="00FF5429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(Horvátzsidány Község Önkormányzatánál az étkeztetés intézményi térítési díja, amennyiben az igénybe vevő havi jövedelme:)</w:t>
      </w:r>
    </w:p>
    <w:p w14:paraId="5E2FE4C4" w14:textId="77777777" w:rsidR="00003F3D" w:rsidRDefault="00FF5429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nem haladja meg a 160.000,- Ft-ot: 800,- Ft/ellátási nap,</w:t>
      </w:r>
    </w:p>
    <w:p w14:paraId="6E681967" w14:textId="77777777" w:rsidR="00003F3D" w:rsidRDefault="00FF5429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meghaladja a 160.000,- Ft-ot: 900,- Ft/ellátási nap.”</w:t>
      </w:r>
    </w:p>
    <w:p w14:paraId="2AA37B55" w14:textId="77777777" w:rsidR="00003F3D" w:rsidRDefault="00FF5429">
      <w:pPr>
        <w:pStyle w:val="Szvegtrzs"/>
        <w:spacing w:before="240" w:after="0" w:line="240" w:lineRule="auto"/>
        <w:jc w:val="both"/>
      </w:pPr>
      <w:r>
        <w:t>(2) A szociális ellátások és szociális szolgáltatások helyi szabályairól szóló 7/2018 (XI.9.) önkormányzati rendelet 13. § (8) bekezdés a) és b) pontja helyébe a következő rendelkezések lépnek:</w:t>
      </w:r>
    </w:p>
    <w:p w14:paraId="5CBF298B" w14:textId="77777777" w:rsidR="00003F3D" w:rsidRDefault="00FF5429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(Horvátzsidány Község Önkormányzatánál a diétás étkeztetés intézményi térítési díja, amennyiben az igénybe vevő havi jövedelme:)</w:t>
      </w:r>
    </w:p>
    <w:p w14:paraId="2CA9A625" w14:textId="77777777" w:rsidR="00003F3D" w:rsidRDefault="00FF5429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nem haladja meg a 160.000,- Ft-ot: 900,- Ft/ellátási nap,</w:t>
      </w:r>
    </w:p>
    <w:p w14:paraId="03579B75" w14:textId="77777777" w:rsidR="00003F3D" w:rsidRDefault="00FF5429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meghaladja a 160.000,- Ft-ot: 1.000,- Ft/ellátási nap.”</w:t>
      </w:r>
    </w:p>
    <w:p w14:paraId="52F38BF4" w14:textId="77777777" w:rsidR="00003F3D" w:rsidRDefault="00FF542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44CEF2C" w14:textId="77777777" w:rsidR="00003F3D" w:rsidRDefault="00FF5429">
      <w:pPr>
        <w:pStyle w:val="Szvegtrzs"/>
        <w:spacing w:after="0" w:line="240" w:lineRule="auto"/>
        <w:jc w:val="both"/>
      </w:pPr>
      <w:r>
        <w:t>(1) Ez a rendelet – a (2) bekezdésben foglalt kivétellel – a kihirdetését követő napon lép hatályba, és 2022. szeptember 2-án hatályát veszti.</w:t>
      </w:r>
    </w:p>
    <w:p w14:paraId="750120B5" w14:textId="77777777" w:rsidR="00003F3D" w:rsidRDefault="00FF5429">
      <w:pPr>
        <w:pStyle w:val="Szvegtrzs"/>
        <w:spacing w:before="240" w:after="0" w:line="240" w:lineRule="auto"/>
        <w:jc w:val="both"/>
      </w:pPr>
      <w:r>
        <w:lastRenderedPageBreak/>
        <w:t>(2) A 2. § 2022. szeptember 1-jén lép hatályba.</w:t>
      </w:r>
    </w:p>
    <w:p w14:paraId="7F347382" w14:textId="77777777" w:rsidR="002F720B" w:rsidRDefault="002F720B">
      <w:pPr>
        <w:pStyle w:val="Szvegtrzs"/>
        <w:spacing w:before="240" w:after="0" w:line="240" w:lineRule="auto"/>
        <w:jc w:val="both"/>
      </w:pPr>
    </w:p>
    <w:p w14:paraId="4F711D84" w14:textId="5BA971E8" w:rsidR="002F720B" w:rsidRDefault="002F720B" w:rsidP="002F720B">
      <w:pPr>
        <w:jc w:val="both"/>
        <w:rPr>
          <w:rFonts w:eastAsia="Calibri" w:cs="Times New Roman"/>
        </w:rPr>
      </w:pPr>
      <w:r>
        <w:rPr>
          <w:rFonts w:eastAsia="Calibri" w:cs="Times New Roman"/>
        </w:rPr>
        <w:t>Horvátzsidány, 2022. július 2</w:t>
      </w:r>
      <w:r w:rsidR="00DE62D3">
        <w:rPr>
          <w:rFonts w:eastAsia="Calibri" w:cs="Times New Roman"/>
        </w:rPr>
        <w:t>1</w:t>
      </w:r>
      <w:r>
        <w:rPr>
          <w:rFonts w:eastAsia="Calibri" w:cs="Times New Roman"/>
        </w:rPr>
        <w:t>.</w:t>
      </w:r>
    </w:p>
    <w:p w14:paraId="41861EE1" w14:textId="77777777" w:rsidR="002F720B" w:rsidRDefault="002F720B" w:rsidP="002F720B">
      <w:pPr>
        <w:jc w:val="both"/>
        <w:rPr>
          <w:rFonts w:eastAsia="Calibri" w:cs="Times New Roman"/>
        </w:rPr>
      </w:pPr>
    </w:p>
    <w:p w14:paraId="515B73FB" w14:textId="77777777" w:rsidR="002F720B" w:rsidRDefault="002F720B" w:rsidP="002F720B">
      <w:pPr>
        <w:jc w:val="both"/>
        <w:rPr>
          <w:rFonts w:eastAsia="Calibri" w:cs="Times New Roman"/>
        </w:rPr>
      </w:pPr>
    </w:p>
    <w:p w14:paraId="3C7D40A5" w14:textId="77777777" w:rsidR="002F720B" w:rsidRPr="004B58EA" w:rsidRDefault="002F720B" w:rsidP="002F720B">
      <w:pPr>
        <w:jc w:val="both"/>
        <w:rPr>
          <w:rFonts w:eastAsia="Calibri" w:cs="Times New Roman"/>
        </w:rPr>
      </w:pPr>
    </w:p>
    <w:p w14:paraId="2C25D954" w14:textId="77777777" w:rsidR="002F720B" w:rsidRPr="005A5C9C" w:rsidRDefault="002F720B" w:rsidP="002F720B">
      <w:pPr>
        <w:tabs>
          <w:tab w:val="center" w:pos="1985"/>
          <w:tab w:val="center" w:pos="7088"/>
        </w:tabs>
        <w:jc w:val="both"/>
      </w:pPr>
      <w:r>
        <w:rPr>
          <w:noProof/>
        </w:rPr>
        <w:tab/>
        <w:t>Krizmanich István</w:t>
      </w:r>
      <w:r w:rsidRPr="005A5C9C">
        <w:rPr>
          <w:noProof/>
        </w:rPr>
        <w:t xml:space="preserve">                                  </w:t>
      </w:r>
      <w:r w:rsidRPr="005A5C9C">
        <w:rPr>
          <w:noProof/>
        </w:rPr>
        <w:tab/>
        <w:t xml:space="preserve"> Fucinné Dorner Anikó</w:t>
      </w:r>
    </w:p>
    <w:p w14:paraId="430F27C2" w14:textId="77777777" w:rsidR="002F720B" w:rsidRDefault="002F720B" w:rsidP="002F720B">
      <w:r w:rsidRPr="005A5C9C">
        <w:tab/>
        <w:t xml:space="preserve">            polgármester</w:t>
      </w:r>
      <w:r w:rsidRPr="005A5C9C">
        <w:tab/>
      </w:r>
      <w:r w:rsidRPr="005A5C9C">
        <w:tab/>
      </w:r>
      <w:r w:rsidRPr="005A5C9C">
        <w:tab/>
      </w:r>
      <w:r w:rsidRPr="005A5C9C">
        <w:tab/>
      </w:r>
      <w:r w:rsidRPr="005A5C9C">
        <w:tab/>
        <w:t xml:space="preserve">     </w:t>
      </w:r>
      <w:r w:rsidRPr="005A5C9C">
        <w:tab/>
        <w:t xml:space="preserve">      jegyző</w:t>
      </w:r>
    </w:p>
    <w:p w14:paraId="377518D1" w14:textId="77777777" w:rsidR="002F720B" w:rsidRDefault="002F720B" w:rsidP="002F720B"/>
    <w:p w14:paraId="2245CD83" w14:textId="77777777" w:rsidR="002F720B" w:rsidRDefault="002F720B" w:rsidP="002F720B"/>
    <w:p w14:paraId="6AE9EE48" w14:textId="77777777" w:rsidR="002F720B" w:rsidRDefault="002F720B" w:rsidP="002F720B"/>
    <w:p w14:paraId="2B673C3D" w14:textId="77777777" w:rsidR="002F720B" w:rsidRDefault="002F720B" w:rsidP="002F720B">
      <w:pPr>
        <w:jc w:val="both"/>
        <w:rPr>
          <w:rFonts w:cs="Times New Roman"/>
        </w:rPr>
      </w:pPr>
      <w:r>
        <w:rPr>
          <w:rFonts w:cs="Times New Roman"/>
        </w:rPr>
        <w:t xml:space="preserve">A rendelet 2022. …………….. napján </w:t>
      </w:r>
      <w:r w:rsidRPr="004B58EA">
        <w:rPr>
          <w:rFonts w:cs="Times New Roman"/>
        </w:rPr>
        <w:t>kihirdetésre került.</w:t>
      </w:r>
    </w:p>
    <w:p w14:paraId="327EC235" w14:textId="77777777" w:rsidR="002F720B" w:rsidRPr="004B58EA" w:rsidRDefault="002F720B" w:rsidP="002F720B">
      <w:pPr>
        <w:jc w:val="both"/>
        <w:rPr>
          <w:rFonts w:cs="Times New Roman"/>
        </w:rPr>
      </w:pPr>
    </w:p>
    <w:p w14:paraId="43ED411F" w14:textId="77777777" w:rsidR="002F720B" w:rsidRDefault="002F720B" w:rsidP="002F720B">
      <w:pPr>
        <w:jc w:val="both"/>
        <w:rPr>
          <w:rFonts w:cs="Times New Roman"/>
        </w:rPr>
      </w:pPr>
      <w:r>
        <w:rPr>
          <w:rFonts w:cs="Times New Roman"/>
        </w:rPr>
        <w:t>Horvátzsidány, 2022. ………………….</w:t>
      </w:r>
    </w:p>
    <w:p w14:paraId="7FE8223E" w14:textId="77777777" w:rsidR="002F720B" w:rsidRPr="004B58EA" w:rsidRDefault="002F720B" w:rsidP="002F720B">
      <w:pPr>
        <w:jc w:val="both"/>
        <w:rPr>
          <w:rFonts w:cs="Times New Roman"/>
        </w:rPr>
      </w:pPr>
    </w:p>
    <w:p w14:paraId="07769884" w14:textId="77777777" w:rsidR="002F720B" w:rsidRPr="004B58EA" w:rsidRDefault="002F720B" w:rsidP="002F720B">
      <w:pPr>
        <w:jc w:val="both"/>
        <w:rPr>
          <w:rFonts w:cs="Times New Roman"/>
        </w:rPr>
      </w:pPr>
    </w:p>
    <w:p w14:paraId="6BC5BA52" w14:textId="77777777" w:rsidR="002F720B" w:rsidRPr="004B58EA" w:rsidRDefault="002F720B" w:rsidP="002F720B">
      <w:pPr>
        <w:tabs>
          <w:tab w:val="left" w:pos="5954"/>
        </w:tabs>
        <w:jc w:val="both"/>
        <w:rPr>
          <w:rFonts w:cs="Times New Roman"/>
        </w:rPr>
      </w:pPr>
      <w:r>
        <w:rPr>
          <w:rFonts w:cs="Times New Roman"/>
        </w:rPr>
        <w:tab/>
        <w:t>Fucinné Dorner Anikó</w:t>
      </w:r>
      <w:r w:rsidRPr="004B58EA">
        <w:rPr>
          <w:rFonts w:cs="Times New Roman"/>
        </w:rPr>
        <w:tab/>
      </w:r>
    </w:p>
    <w:p w14:paraId="7C26DE51" w14:textId="41157F37" w:rsidR="00003F3D" w:rsidRDefault="002F720B" w:rsidP="00FF5429">
      <w:pPr>
        <w:tabs>
          <w:tab w:val="left" w:pos="6521"/>
        </w:tabs>
        <w:jc w:val="both"/>
      </w:pPr>
      <w:r w:rsidRPr="004B58EA">
        <w:rPr>
          <w:rFonts w:cs="Times New Roman"/>
        </w:rPr>
        <w:tab/>
      </w:r>
      <w:r>
        <w:rPr>
          <w:rFonts w:cs="Times New Roman"/>
        </w:rPr>
        <w:t xml:space="preserve">   </w:t>
      </w:r>
      <w:r w:rsidRPr="004B58EA">
        <w:rPr>
          <w:rFonts w:cs="Times New Roman"/>
        </w:rPr>
        <w:t>jegyző</w:t>
      </w:r>
    </w:p>
    <w:sectPr w:rsidR="00003F3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7856E" w14:textId="77777777" w:rsidR="002021A1" w:rsidRDefault="00FF5429">
      <w:r>
        <w:separator/>
      </w:r>
    </w:p>
  </w:endnote>
  <w:endnote w:type="continuationSeparator" w:id="0">
    <w:p w14:paraId="65F904D2" w14:textId="77777777" w:rsidR="002021A1" w:rsidRDefault="00FF5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F847" w14:textId="77777777" w:rsidR="00003F3D" w:rsidRDefault="00FF542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BD204" w14:textId="77777777" w:rsidR="002021A1" w:rsidRDefault="00FF5429">
      <w:r>
        <w:separator/>
      </w:r>
    </w:p>
  </w:footnote>
  <w:footnote w:type="continuationSeparator" w:id="0">
    <w:p w14:paraId="6901ECFB" w14:textId="77777777" w:rsidR="002021A1" w:rsidRDefault="00FF5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2B0C"/>
    <w:multiLevelType w:val="multilevel"/>
    <w:tmpl w:val="545CE2B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22537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F3D"/>
    <w:rsid w:val="00003F3D"/>
    <w:rsid w:val="002021A1"/>
    <w:rsid w:val="002F720B"/>
    <w:rsid w:val="00DE62D3"/>
    <w:rsid w:val="00FF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EE29F"/>
  <w15:docId w15:val="{ECE69497-1EAA-476A-BB09-81A57BFB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2F720B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Vlasich Klaudia</cp:lastModifiedBy>
  <cp:revision>6</cp:revision>
  <dcterms:created xsi:type="dcterms:W3CDTF">2017-08-15T13:24:00Z</dcterms:created>
  <dcterms:modified xsi:type="dcterms:W3CDTF">2022-07-21T13:07:00Z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